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340559" w:rsidRPr="005F5097" w:rsidTr="006604F3">
        <w:trPr>
          <w:trHeight w:val="1797"/>
        </w:trPr>
        <w:tc>
          <w:tcPr>
            <w:tcW w:w="8058" w:type="dxa"/>
            <w:shd w:val="clear" w:color="auto" w:fill="auto"/>
          </w:tcPr>
          <w:p w:rsidR="00340559" w:rsidRPr="005F5097" w:rsidRDefault="00340559" w:rsidP="006604F3">
            <w:pPr>
              <w:rPr>
                <w:b/>
                <w:color w:val="FFFFFF"/>
              </w:rPr>
            </w:pPr>
          </w:p>
          <w:p w:rsidR="00340559" w:rsidRPr="005F5097" w:rsidRDefault="00340559" w:rsidP="006604F3">
            <w:pPr>
              <w:rPr>
                <w:b/>
              </w:rPr>
            </w:pPr>
          </w:p>
          <w:p w:rsidR="00340559" w:rsidRPr="005F5097" w:rsidRDefault="00340559" w:rsidP="006604F3">
            <w:pPr>
              <w:jc w:val="center"/>
              <w:rPr>
                <w:b/>
              </w:rPr>
            </w:pPr>
            <w:r w:rsidRPr="005F5097">
              <w:rPr>
                <w:b/>
              </w:rPr>
              <w:t>CONSILIUL LOCAL AL COMUNEI HLIPICENI</w:t>
            </w:r>
          </w:p>
          <w:p w:rsidR="00340559" w:rsidRPr="005F5097" w:rsidRDefault="00340559" w:rsidP="006604F3">
            <w:pPr>
              <w:jc w:val="center"/>
              <w:rPr>
                <w:b/>
              </w:rPr>
            </w:pPr>
            <w:r w:rsidRPr="005F5097">
              <w:rPr>
                <w:b/>
              </w:rPr>
              <w:t>JUDEŢUL BOTOŞANI</w:t>
            </w:r>
          </w:p>
          <w:p w:rsidR="00340559" w:rsidRPr="005F5097" w:rsidRDefault="00340559" w:rsidP="006604F3">
            <w:pPr>
              <w:jc w:val="center"/>
            </w:pPr>
            <w:r w:rsidRPr="005F5097">
              <w:t xml:space="preserve">717205 - </w:t>
            </w:r>
            <w:proofErr w:type="spellStart"/>
            <w:r w:rsidRPr="005F5097">
              <w:t>com</w:t>
            </w:r>
            <w:proofErr w:type="spellEnd"/>
            <w:r w:rsidRPr="005F5097">
              <w:t xml:space="preserve">. Hlipiceni, jud. Botoşani  </w:t>
            </w:r>
            <w:r w:rsidRPr="005F5097">
              <w:sym w:font="Symbol" w:char="F0B7"/>
            </w:r>
            <w:r w:rsidRPr="005F5097">
              <w:t xml:space="preserve"> tel/fax: (0231) 574150</w:t>
            </w:r>
          </w:p>
          <w:p w:rsidR="00340559" w:rsidRPr="005F5097" w:rsidRDefault="00340559" w:rsidP="006604F3">
            <w:pPr>
              <w:jc w:val="center"/>
            </w:pPr>
            <w:r w:rsidRPr="005F5097">
              <w:t xml:space="preserve">Web: </w:t>
            </w:r>
            <w:hyperlink r:id="rId5" w:history="1">
              <w:r w:rsidRPr="005F5097">
                <w:rPr>
                  <w:rStyle w:val="Hyperlink"/>
                </w:rPr>
                <w:t>www.hlipiceni.botosani.ro</w:t>
              </w:r>
            </w:hyperlink>
            <w:r w:rsidRPr="005F5097">
              <w:t xml:space="preserve"> </w:t>
            </w:r>
            <w:r w:rsidRPr="005F5097">
              <w:sym w:font="Symbol" w:char="F0B7"/>
            </w:r>
            <w:r w:rsidRPr="005F5097">
              <w:t xml:space="preserve"> E-mail: </w:t>
            </w:r>
            <w:hyperlink r:id="rId6" w:history="1">
              <w:r w:rsidRPr="005F5097">
                <w:rPr>
                  <w:rStyle w:val="Hyperlink"/>
                </w:rPr>
                <w:t>primaria.hlipiceni@yahoo.com</w:t>
              </w:r>
            </w:hyperlink>
            <w:r w:rsidRPr="005F5097">
              <w:t xml:space="preserve"> </w:t>
            </w:r>
          </w:p>
        </w:tc>
      </w:tr>
    </w:tbl>
    <w:p w:rsidR="00340559" w:rsidRDefault="00340559" w:rsidP="00340559">
      <w:pPr>
        <w:rPr>
          <w:b/>
          <w:u w:val="single"/>
        </w:rPr>
      </w:pPr>
    </w:p>
    <w:p w:rsidR="00340559" w:rsidRPr="005F5097" w:rsidRDefault="00340559" w:rsidP="00340559">
      <w:pPr>
        <w:rPr>
          <w:b/>
          <w:u w:val="single"/>
        </w:rPr>
      </w:pPr>
      <w:r w:rsidRPr="005F5097">
        <w:rPr>
          <w:lang w:val="it-IT"/>
        </w:rPr>
        <w:t xml:space="preserve">nr. </w:t>
      </w:r>
      <w:r>
        <w:rPr>
          <w:lang w:val="it-IT"/>
        </w:rPr>
        <w:t>521/03.07.2023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p w:rsidR="00340559" w:rsidRPr="005F5097" w:rsidRDefault="00340559" w:rsidP="00340559">
      <w:pPr>
        <w:jc w:val="center"/>
        <w:rPr>
          <w:b/>
          <w:sz w:val="32"/>
          <w:szCs w:val="32"/>
        </w:rPr>
      </w:pPr>
      <w:r w:rsidRPr="005F5097">
        <w:rPr>
          <w:b/>
          <w:sz w:val="32"/>
          <w:szCs w:val="32"/>
          <w:u w:val="single"/>
        </w:rPr>
        <w:t>HOTĂRÂRE</w:t>
      </w:r>
      <w:r w:rsidRPr="005F5097">
        <w:rPr>
          <w:b/>
          <w:sz w:val="32"/>
          <w:szCs w:val="32"/>
        </w:rPr>
        <w:t xml:space="preserve">                                        </w:t>
      </w:r>
    </w:p>
    <w:p w:rsidR="00340559" w:rsidRPr="00EB4A13" w:rsidRDefault="00340559" w:rsidP="00340559">
      <w:pPr>
        <w:shd w:val="clear" w:color="auto" w:fill="FFFFFF"/>
        <w:jc w:val="center"/>
        <w:rPr>
          <w:b/>
          <w:u w:val="single"/>
          <w:lang w:val="it-IT"/>
        </w:rPr>
      </w:pPr>
      <w:r w:rsidRPr="00EB4A13">
        <w:rPr>
          <w:b/>
          <w:u w:val="single"/>
          <w:lang w:val="it-IT"/>
        </w:rPr>
        <w:t xml:space="preserve">privind </w:t>
      </w:r>
      <w:r w:rsidRPr="00EB4A13">
        <w:rPr>
          <w:b/>
          <w:u w:val="single"/>
        </w:rPr>
        <w:t xml:space="preserve">închirierea </w:t>
      </w:r>
      <w:r w:rsidRPr="00EB4A13">
        <w:rPr>
          <w:b/>
          <w:u w:val="single"/>
          <w:lang w:val="it-IT"/>
        </w:rPr>
        <w:t>prin licitație publică a spațiului în suprafață de 163</w:t>
      </w:r>
      <w:r>
        <w:rPr>
          <w:b/>
          <w:u w:val="single"/>
          <w:lang w:val="it-IT"/>
        </w:rPr>
        <w:t>,97</w:t>
      </w:r>
      <w:r w:rsidRPr="00EB4A13">
        <w:rPr>
          <w:b/>
          <w:u w:val="single"/>
          <w:lang w:val="it-IT"/>
        </w:rPr>
        <w:t xml:space="preserve"> mp,  situat la</w:t>
      </w:r>
      <w:r>
        <w:rPr>
          <w:b/>
          <w:u w:val="single"/>
          <w:lang w:val="it-IT"/>
        </w:rPr>
        <w:t xml:space="preserve"> </w:t>
      </w:r>
      <w:r w:rsidRPr="00EB4A13">
        <w:rPr>
          <w:b/>
          <w:u w:val="single"/>
          <w:lang w:val="it-IT"/>
        </w:rPr>
        <w:t>parterul clădirii ”fost Magazin Universal” din satul Hlipiceni, comuna Hlipiceni, județul Botoșani</w:t>
      </w:r>
    </w:p>
    <w:p w:rsidR="00340559" w:rsidRPr="005F5097" w:rsidRDefault="00340559" w:rsidP="00340559">
      <w:pPr>
        <w:rPr>
          <w:b/>
          <w:lang w:val="it-IT"/>
        </w:rPr>
      </w:pPr>
    </w:p>
    <w:p w:rsidR="00340559" w:rsidRPr="005F5097" w:rsidRDefault="00340559" w:rsidP="00340559">
      <w:pPr>
        <w:jc w:val="both"/>
        <w:rPr>
          <w:lang w:val="it-IT"/>
        </w:rPr>
      </w:pPr>
      <w:r w:rsidRPr="005F5097">
        <w:rPr>
          <w:b/>
          <w:lang w:val="it-IT"/>
        </w:rPr>
        <w:tab/>
        <w:t xml:space="preserve">Consiliul local al </w:t>
      </w:r>
      <w:r w:rsidRPr="005F5097">
        <w:rPr>
          <w:lang w:val="it-IT"/>
        </w:rPr>
        <w:t>comunei Hlipiceni, judeţul Botoşani,</w:t>
      </w:r>
    </w:p>
    <w:p w:rsidR="00340559" w:rsidRPr="005F5097" w:rsidRDefault="00340559" w:rsidP="00340559">
      <w:pPr>
        <w:jc w:val="both"/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Având în vedere:</w:t>
      </w:r>
    </w:p>
    <w:p w:rsidR="00340559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ED3DB2">
        <w:rPr>
          <w:lang w:val="it-IT"/>
        </w:rPr>
        <w:t xml:space="preserve">referatul din partea </w:t>
      </w:r>
      <w:r>
        <w:rPr>
          <w:lang w:val="it-IT"/>
        </w:rPr>
        <w:t>șefului biroului financiar-contabil</w:t>
      </w:r>
      <w:r w:rsidRPr="00ED3DB2">
        <w:rPr>
          <w:lang w:val="it-IT"/>
        </w:rPr>
        <w:t xml:space="preserve">, înregistrat la nr. </w:t>
      </w:r>
      <w:r>
        <w:rPr>
          <w:lang w:val="it-IT"/>
        </w:rPr>
        <w:t>520</w:t>
      </w:r>
      <w:r w:rsidRPr="00ED3DB2">
        <w:rPr>
          <w:lang w:val="it-IT"/>
        </w:rPr>
        <w:t>/</w:t>
      </w:r>
      <w:r>
        <w:rPr>
          <w:lang w:val="it-IT"/>
        </w:rPr>
        <w:t>03</w:t>
      </w:r>
      <w:r w:rsidRPr="00ED3DB2">
        <w:rPr>
          <w:lang w:val="it-IT"/>
        </w:rPr>
        <w:t>.</w:t>
      </w:r>
      <w:r>
        <w:rPr>
          <w:lang w:val="it-IT"/>
        </w:rPr>
        <w:t>07</w:t>
      </w:r>
      <w:r w:rsidRPr="00ED3DB2">
        <w:rPr>
          <w:lang w:val="it-IT"/>
        </w:rPr>
        <w:t>.202</w:t>
      </w:r>
      <w:r>
        <w:rPr>
          <w:lang w:val="it-IT"/>
        </w:rPr>
        <w:t>3</w:t>
      </w:r>
      <w:r w:rsidRPr="00ED3DB2">
        <w:rPr>
          <w:lang w:val="it-IT"/>
        </w:rPr>
        <w:t>;</w:t>
      </w:r>
    </w:p>
    <w:p w:rsidR="00340559" w:rsidRPr="00ED3DB2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raportul de evaluare nr. 117/26.06.2023, întocmit de evaluatorul autorizat Țivlică Gheorghe-Iulian din cadrul S.C. IUPETHEDA EXCLUSIV SRL Botoșani, înregistrat la noi cu nr. 519/03.07.2023;</w:t>
      </w:r>
    </w:p>
    <w:p w:rsidR="00340559" w:rsidRPr="005F5097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 xml:space="preserve">proiectul de hotărâre din partea primarului înregistrat la nr. </w:t>
      </w:r>
      <w:r>
        <w:rPr>
          <w:lang w:val="it-IT"/>
        </w:rPr>
        <w:t>521/03.07.2023</w:t>
      </w:r>
      <w:r w:rsidRPr="005F5097">
        <w:rPr>
          <w:lang w:val="it-IT"/>
        </w:rPr>
        <w:t xml:space="preserve">, însoțit de referatul de aprobare înregistrat la nr. </w:t>
      </w:r>
      <w:r>
        <w:rPr>
          <w:lang w:val="it-IT"/>
        </w:rPr>
        <w:t>522/03.07.2023</w:t>
      </w:r>
      <w:r w:rsidRPr="005F5097">
        <w:rPr>
          <w:lang w:val="it-IT"/>
        </w:rPr>
        <w:t>;</w:t>
      </w:r>
    </w:p>
    <w:p w:rsidR="00340559" w:rsidRPr="005F5097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>r</w:t>
      </w:r>
      <w:r>
        <w:rPr>
          <w:lang w:val="it-IT"/>
        </w:rPr>
        <w:t>eferatul compartimentului de resort din cadrul primăriei Hlipiceni</w:t>
      </w:r>
      <w:r w:rsidRPr="005F5097">
        <w:rPr>
          <w:lang w:val="it-IT"/>
        </w:rPr>
        <w:t>;</w:t>
      </w:r>
    </w:p>
    <w:p w:rsidR="00340559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>avizul favorabil din partea comisi</w:t>
      </w:r>
      <w:r>
        <w:rPr>
          <w:lang w:val="it-IT"/>
        </w:rPr>
        <w:t>ilor</w:t>
      </w:r>
      <w:r w:rsidRPr="005F5097">
        <w:rPr>
          <w:lang w:val="it-IT"/>
        </w:rPr>
        <w:t xml:space="preserve"> de specialitate din cadrul Consiliului local Hlipiceni;</w:t>
      </w:r>
    </w:p>
    <w:p w:rsidR="00340559" w:rsidRDefault="00340559" w:rsidP="00340559">
      <w:pPr>
        <w:ind w:firstLine="708"/>
        <w:jc w:val="both"/>
        <w:rPr>
          <w:b/>
          <w:lang w:val="it-IT"/>
        </w:rPr>
      </w:pPr>
      <w:r w:rsidRPr="00ED3DB2">
        <w:rPr>
          <w:b/>
          <w:lang w:val="it-IT"/>
        </w:rPr>
        <w:t>În baza prevederilor:</w:t>
      </w:r>
    </w:p>
    <w:p w:rsidR="00340559" w:rsidRPr="004146DD" w:rsidRDefault="00340559" w:rsidP="00340559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4146DD">
        <w:rPr>
          <w:lang w:val="it-IT"/>
        </w:rPr>
        <w:t>Hotărârii Consiliului local</w:t>
      </w:r>
      <w:r>
        <w:rPr>
          <w:lang w:val="it-IT"/>
        </w:rPr>
        <w:t xml:space="preserve"> Hlipiceni cu</w:t>
      </w:r>
      <w:r w:rsidRPr="004146DD">
        <w:rPr>
          <w:lang w:val="it-IT"/>
        </w:rPr>
        <w:t xml:space="preserve"> nr.</w:t>
      </w:r>
      <w:r>
        <w:rPr>
          <w:lang w:val="it-IT"/>
        </w:rPr>
        <w:t xml:space="preserve"> 30</w:t>
      </w:r>
      <w:r w:rsidRPr="004146DD">
        <w:rPr>
          <w:lang w:val="it-IT"/>
        </w:rPr>
        <w:t>/</w:t>
      </w:r>
      <w:r>
        <w:rPr>
          <w:lang w:val="it-IT"/>
        </w:rPr>
        <w:t>28.05.2021 privind aprobarea Regulamentului privind procedura de concesionare, închiriere, darea în folosință gratuită și vânzarea bunurilor din domeniul privat al comunei Hlipiceni;</w:t>
      </w:r>
    </w:p>
    <w:p w:rsidR="00340559" w:rsidRPr="009D1D31" w:rsidRDefault="00340559" w:rsidP="00340559">
      <w:pPr>
        <w:pStyle w:val="Listparagraf"/>
        <w:numPr>
          <w:ilvl w:val="0"/>
          <w:numId w:val="1"/>
        </w:numPr>
        <w:jc w:val="both"/>
      </w:pPr>
      <w:r w:rsidRPr="005534C4">
        <w:rPr>
          <w:lang w:val="it-IT"/>
        </w:rPr>
        <w:t xml:space="preserve">art. </w:t>
      </w:r>
      <w:r>
        <w:rPr>
          <w:lang w:val="it-IT"/>
        </w:rPr>
        <w:t>129 alin. (2) lit. c), alin. (6) lit. b), art. 302 – 355 și  art. 362 alin. (1) și (3) din Ordonanța de Urgență a Guvernului nr. 57/2019 privind codul administrativ, cu modificări și completări ulterioare;</w:t>
      </w:r>
    </w:p>
    <w:p w:rsidR="00340559" w:rsidRPr="009D1D31" w:rsidRDefault="00340559" w:rsidP="00340559">
      <w:pPr>
        <w:pStyle w:val="Listparagraf"/>
        <w:numPr>
          <w:ilvl w:val="0"/>
          <w:numId w:val="1"/>
        </w:numPr>
        <w:jc w:val="both"/>
      </w:pPr>
      <w:r>
        <w:rPr>
          <w:lang w:val="it-IT"/>
        </w:rPr>
        <w:t>art. 28 alin. (3) din Legea nr. 273/2006 privind finanțele publice locale, republicată cu modificări și completări ulterioare;</w:t>
      </w:r>
    </w:p>
    <w:p w:rsidR="00340559" w:rsidRPr="00A400D1" w:rsidRDefault="00340559" w:rsidP="00340559">
      <w:pPr>
        <w:pStyle w:val="Listparagraf"/>
        <w:numPr>
          <w:ilvl w:val="0"/>
          <w:numId w:val="1"/>
        </w:numPr>
        <w:jc w:val="both"/>
      </w:pPr>
      <w:r>
        <w:rPr>
          <w:lang w:val="it-IT"/>
        </w:rPr>
        <w:t>Legii nr. 287/2009 privind codul civil, republicată cu modificări și completări ulterioare;</w:t>
      </w:r>
    </w:p>
    <w:p w:rsidR="00340559" w:rsidRPr="005F5097" w:rsidRDefault="00340559" w:rsidP="00340559">
      <w:pPr>
        <w:ind w:firstLine="708"/>
        <w:jc w:val="both"/>
      </w:pPr>
      <w:r w:rsidRPr="005F5097">
        <w:t xml:space="preserve">Ținând cont de prevederile Legii nr. 52/2003 privind transparența decizională în administrația publică locală și art. 8 alin. (1) din </w:t>
      </w:r>
      <w:r>
        <w:rPr>
          <w:lang w:val="it-IT"/>
        </w:rPr>
        <w:t xml:space="preserve">Ordonanța de Urgență a Guvernului </w:t>
      </w:r>
      <w:r w:rsidRPr="005F5097">
        <w:t xml:space="preserve"> privind Codul administrativ; </w:t>
      </w:r>
    </w:p>
    <w:p w:rsidR="00340559" w:rsidRPr="005F5097" w:rsidRDefault="00340559" w:rsidP="00340559">
      <w:pPr>
        <w:ind w:firstLine="720"/>
        <w:jc w:val="both"/>
      </w:pPr>
      <w:r w:rsidRPr="005F5097">
        <w:rPr>
          <w:b/>
        </w:rPr>
        <w:t xml:space="preserve">În temeiul  prevederilor </w:t>
      </w:r>
      <w:r w:rsidRPr="005F5097">
        <w:t xml:space="preserve">art. 129 alin. (1), art. 139 alin. (1) și art. 196 alin. (1) lit. a) din </w:t>
      </w:r>
      <w:r>
        <w:rPr>
          <w:lang w:val="it-IT"/>
        </w:rPr>
        <w:t>Ordonanța de Urgență a Guvernului n</w:t>
      </w:r>
      <w:r w:rsidRPr="005F5097">
        <w:t xml:space="preserve">r. 57/2019 privind Codul administrativ, </w:t>
      </w:r>
    </w:p>
    <w:p w:rsidR="00340559" w:rsidRPr="005F5097" w:rsidRDefault="00340559" w:rsidP="00340559">
      <w:pPr>
        <w:rPr>
          <w:lang w:val="it-IT"/>
        </w:rPr>
      </w:pPr>
    </w:p>
    <w:p w:rsidR="00340559" w:rsidRPr="005F5097" w:rsidRDefault="00340559" w:rsidP="00340559">
      <w:pPr>
        <w:jc w:val="center"/>
        <w:rPr>
          <w:b/>
          <w:u w:val="single"/>
          <w:lang w:val="it-IT"/>
        </w:rPr>
      </w:pPr>
      <w:r w:rsidRPr="005F5097">
        <w:rPr>
          <w:b/>
          <w:u w:val="single"/>
          <w:lang w:val="it-IT"/>
        </w:rPr>
        <w:t>Hotărăşte:</w:t>
      </w:r>
    </w:p>
    <w:p w:rsidR="00340559" w:rsidRPr="005F5097" w:rsidRDefault="00340559" w:rsidP="00340559">
      <w:pPr>
        <w:rPr>
          <w:b/>
          <w:u w:val="single"/>
          <w:lang w:val="it-IT"/>
        </w:rPr>
      </w:pPr>
    </w:p>
    <w:p w:rsidR="00340559" w:rsidRDefault="00340559" w:rsidP="00340559">
      <w:pPr>
        <w:shd w:val="clear" w:color="auto" w:fill="FFFFFF"/>
        <w:ind w:firstLine="720"/>
        <w:jc w:val="both"/>
        <w:rPr>
          <w:rFonts w:eastAsia="Calibri"/>
          <w:lang w:bidi="en-US"/>
        </w:rPr>
      </w:pPr>
      <w:r w:rsidRPr="005534C4">
        <w:rPr>
          <w:b/>
          <w:u w:val="single"/>
          <w:lang w:val="it-IT"/>
        </w:rPr>
        <w:t>Art.1</w:t>
      </w:r>
      <w:r w:rsidRPr="005534C4">
        <w:rPr>
          <w:lang w:val="it-IT"/>
        </w:rPr>
        <w:t xml:space="preserve">. </w:t>
      </w:r>
      <w:r>
        <w:rPr>
          <w:lang w:val="it-IT"/>
        </w:rPr>
        <w:t>–</w:t>
      </w:r>
      <w:r w:rsidRPr="005534C4">
        <w:rPr>
          <w:lang w:val="it-IT"/>
        </w:rPr>
        <w:t xml:space="preserve"> </w:t>
      </w:r>
      <w:r>
        <w:rPr>
          <w:lang w:val="it-IT"/>
        </w:rPr>
        <w:t xml:space="preserve">(1) </w:t>
      </w:r>
      <w:r w:rsidRPr="005534C4">
        <w:rPr>
          <w:rFonts w:eastAsia="Calibri"/>
          <w:lang w:bidi="en-US"/>
        </w:rPr>
        <w:t xml:space="preserve">Se </w:t>
      </w:r>
      <w:r>
        <w:rPr>
          <w:rFonts w:eastAsia="Calibri"/>
          <w:lang w:bidi="en-US"/>
        </w:rPr>
        <w:t xml:space="preserve">aprobă închirierea prin licitație publică, organizată în condițiile legii, a </w:t>
      </w:r>
      <w:r w:rsidRPr="00CF4A2E">
        <w:rPr>
          <w:rFonts w:eastAsia="Calibri"/>
          <w:b/>
          <w:lang w:bidi="en-US"/>
        </w:rPr>
        <w:t>spațiului în suprafață de 163,97</w:t>
      </w:r>
      <w:r>
        <w:rPr>
          <w:rFonts w:eastAsia="Calibri"/>
          <w:b/>
          <w:lang w:bidi="en-US"/>
        </w:rPr>
        <w:t xml:space="preserve"> mp</w:t>
      </w:r>
      <w:r w:rsidRPr="00CF4A2E">
        <w:rPr>
          <w:rFonts w:eastAsia="Calibri"/>
          <w:b/>
          <w:lang w:bidi="en-US"/>
        </w:rPr>
        <w:t xml:space="preserve"> situat la parterul clădirii ”fost Magazin Universal”</w:t>
      </w:r>
      <w:r>
        <w:rPr>
          <w:rFonts w:eastAsia="Calibri"/>
          <w:b/>
          <w:lang w:bidi="en-US"/>
        </w:rPr>
        <w:t xml:space="preserve">, pe terenul </w:t>
      </w:r>
      <w:r w:rsidRPr="00CF4A2E">
        <w:rPr>
          <w:rFonts w:eastAsia="Calibri"/>
          <w:b/>
          <w:lang w:bidi="en-US"/>
        </w:rPr>
        <w:t xml:space="preserve">din PC </w:t>
      </w:r>
      <w:r w:rsidRPr="00CF4A2E">
        <w:rPr>
          <w:b/>
          <w:lang w:val="it-IT"/>
        </w:rPr>
        <w:t>836 intravilan sat Hlipiceni</w:t>
      </w:r>
      <w:r>
        <w:rPr>
          <w:lang w:val="it-IT"/>
        </w:rPr>
        <w:t xml:space="preserve"> (CF 50139), </w:t>
      </w:r>
      <w:r>
        <w:rPr>
          <w:rFonts w:eastAsia="Calibri"/>
          <w:lang w:bidi="en-US"/>
        </w:rPr>
        <w:t>bun care aparține domeniului privat al comunei Hlipiceni, județul Botoșani.</w:t>
      </w:r>
    </w:p>
    <w:p w:rsidR="00340559" w:rsidRDefault="00340559" w:rsidP="00340559">
      <w:pPr>
        <w:shd w:val="clear" w:color="auto" w:fill="FFFFFF"/>
        <w:ind w:firstLine="720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>(2) Închirierea spațiului menționat la alin. (1) se face în scopul desfășurării de activități comerciale sau de producție, cu excepția comercializării de băuturi alcoolice.</w:t>
      </w:r>
    </w:p>
    <w:p w:rsidR="00340559" w:rsidRDefault="00340559" w:rsidP="00340559">
      <w:pPr>
        <w:shd w:val="clear" w:color="auto" w:fill="FFFFFF"/>
        <w:ind w:firstLine="720"/>
        <w:jc w:val="both"/>
      </w:pPr>
      <w:r>
        <w:rPr>
          <w:b/>
          <w:u w:val="single"/>
        </w:rPr>
        <w:t>Art.2.</w:t>
      </w:r>
      <w:r>
        <w:rPr>
          <w:b/>
        </w:rPr>
        <w:t xml:space="preserve"> </w:t>
      </w:r>
      <w:r>
        <w:t>– (1) Se însușește raportul de evaluare</w:t>
      </w:r>
      <w:r w:rsidRPr="003342FB">
        <w:rPr>
          <w:lang w:val="it-IT"/>
        </w:rPr>
        <w:t xml:space="preserve"> </w:t>
      </w:r>
      <w:r>
        <w:rPr>
          <w:lang w:val="it-IT"/>
        </w:rPr>
        <w:t>nr. 117/26.06.2023, întocmit de evaluatorul autorizat Țivlică Gheorghe-Iulian din cadrul S.C. IUPETHEDA EXCLUSIV SRL Botoșani, conform anexei nr. 1 care face parte integrantă din prezenta hotărâre</w:t>
      </w:r>
      <w:r>
        <w:t>.</w:t>
      </w:r>
    </w:p>
    <w:p w:rsidR="00340559" w:rsidRPr="00B65840" w:rsidRDefault="00340559" w:rsidP="00340559">
      <w:pPr>
        <w:shd w:val="clear" w:color="auto" w:fill="FFFFFF"/>
        <w:ind w:firstLine="708"/>
        <w:jc w:val="both"/>
      </w:pPr>
      <w:r>
        <w:lastRenderedPageBreak/>
        <w:t xml:space="preserve">(2) Aprobă </w:t>
      </w:r>
      <w:r w:rsidRPr="00CF4A2E">
        <w:rPr>
          <w:b/>
        </w:rPr>
        <w:t>prețul minim de pornire a licitației</w:t>
      </w:r>
      <w:r>
        <w:t xml:space="preserve"> pentru închirierea spațiului menționat la art. 1, în sumă de </w:t>
      </w:r>
      <w:r w:rsidRPr="003342FB">
        <w:rPr>
          <w:b/>
        </w:rPr>
        <w:t>1.450</w:t>
      </w:r>
      <w:r>
        <w:t xml:space="preserve"> </w:t>
      </w:r>
      <w:r>
        <w:rPr>
          <w:b/>
        </w:rPr>
        <w:t>lei/lună</w:t>
      </w:r>
      <w:r w:rsidRPr="00B65840">
        <w:t>.</w:t>
      </w:r>
    </w:p>
    <w:p w:rsidR="00340559" w:rsidRPr="005F66BB" w:rsidRDefault="00340559" w:rsidP="00340559">
      <w:pPr>
        <w:shd w:val="clear" w:color="auto" w:fill="FFFFFF"/>
        <w:ind w:firstLine="708"/>
        <w:jc w:val="both"/>
      </w:pPr>
      <w:r>
        <w:t>(3) Chiria se va actualiza anual, în funcție de inflație.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00201E">
        <w:rPr>
          <w:b/>
          <w:u w:val="single"/>
        </w:rPr>
        <w:t>Art.3.</w:t>
      </w:r>
      <w:r>
        <w:t xml:space="preserve"> – Închirierea spațiului menționat la art. 1 se aprobă pentru o perioadă de </w:t>
      </w:r>
      <w:r w:rsidRPr="003342FB">
        <w:rPr>
          <w:b/>
        </w:rPr>
        <w:t>8 (opt) ani, cu posibilitate de prelungire</w:t>
      </w:r>
      <w:r>
        <w:t xml:space="preserve"> în condițiile legii, pentru o perioadă de maxim 4 (patru) ani, cu acordul părților.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D97716">
        <w:rPr>
          <w:b/>
          <w:u w:val="single"/>
        </w:rPr>
        <w:t>Art.4.</w:t>
      </w:r>
      <w:r>
        <w:t xml:space="preserve"> – Se aprobă studiul de oportunitate și caietul de sarcini, conform anexelor nr. 2 și 3, care fac parte integrantă din prezenta hotărâre.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245562">
        <w:rPr>
          <w:b/>
          <w:u w:val="single"/>
        </w:rPr>
        <w:t>Art.5.</w:t>
      </w:r>
      <w:r>
        <w:t xml:space="preserve"> – Se aprobă contractul-cadru de închiriere, conform anexei nr. </w:t>
      </w:r>
      <w:r w:rsidR="00307034">
        <w:t>4</w:t>
      </w:r>
      <w:r>
        <w:t xml:space="preserve"> care face parte integrantă din prezenta hotărâre.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216374">
        <w:rPr>
          <w:b/>
          <w:u w:val="single"/>
        </w:rPr>
        <w:t>Art.6.</w:t>
      </w:r>
      <w:r>
        <w:t xml:space="preserve"> – Se constituie comisia de evaluare a ofertelor, după cum urmează: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Șcarlii</w:t>
      </w:r>
      <w:proofErr w:type="spellEnd"/>
      <w:r>
        <w:t xml:space="preserve"> Mihai – viceprimar - președinte;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Balan</w:t>
      </w:r>
      <w:proofErr w:type="spellEnd"/>
      <w:r>
        <w:t xml:space="preserve"> Andrei – referent responsabil achiziții - secretar;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Tucaliuc</w:t>
      </w:r>
      <w:proofErr w:type="spellEnd"/>
      <w:r>
        <w:t xml:space="preserve"> Daniela –referent urbanism -  membru;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Șpaiuc</w:t>
      </w:r>
      <w:proofErr w:type="spellEnd"/>
      <w:r>
        <w:t xml:space="preserve"> </w:t>
      </w:r>
      <w:proofErr w:type="spellStart"/>
      <w:r>
        <w:t>Miliodora</w:t>
      </w:r>
      <w:proofErr w:type="spellEnd"/>
      <w:r>
        <w:t xml:space="preserve"> –consilier – membru;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r>
        <w:t>Irimia Gheorghe-Viorel – consilier local – membru.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B73920">
        <w:rPr>
          <w:b/>
          <w:u w:val="single"/>
        </w:rPr>
        <w:t xml:space="preserve">Art.7. </w:t>
      </w:r>
      <w:r>
        <w:t>– Se constituie comisia de contestații, după cum urmează: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Ștefanovici</w:t>
      </w:r>
      <w:proofErr w:type="spellEnd"/>
      <w:r>
        <w:t xml:space="preserve"> </w:t>
      </w:r>
      <w:proofErr w:type="spellStart"/>
      <w:r>
        <w:t>Vandana-Iuliana</w:t>
      </w:r>
      <w:proofErr w:type="spellEnd"/>
      <w:r>
        <w:t xml:space="preserve"> – consilier - președinte;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Lăpușnianu</w:t>
      </w:r>
      <w:proofErr w:type="spellEnd"/>
      <w:r>
        <w:t xml:space="preserve"> </w:t>
      </w:r>
      <w:proofErr w:type="spellStart"/>
      <w:r>
        <w:t>Gabriela-</w:t>
      </w:r>
      <w:proofErr w:type="spellEnd"/>
      <w:r>
        <w:t xml:space="preserve"> referent – secretar;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r>
        <w:t>Murgu Camelia – referent – membru;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Hrapciuc</w:t>
      </w:r>
      <w:proofErr w:type="spellEnd"/>
      <w:r>
        <w:t xml:space="preserve"> Mihai – referent – membru;</w:t>
      </w:r>
    </w:p>
    <w:p w:rsidR="00340559" w:rsidRDefault="00340559" w:rsidP="00340559">
      <w:pPr>
        <w:pStyle w:val="Listparagraf"/>
        <w:numPr>
          <w:ilvl w:val="0"/>
          <w:numId w:val="1"/>
        </w:numPr>
        <w:shd w:val="clear" w:color="auto" w:fill="FFFFFF"/>
        <w:jc w:val="both"/>
      </w:pPr>
      <w:proofErr w:type="spellStart"/>
      <w:r>
        <w:t>Satcău</w:t>
      </w:r>
      <w:proofErr w:type="spellEnd"/>
      <w:r>
        <w:t xml:space="preserve"> </w:t>
      </w:r>
      <w:proofErr w:type="spellStart"/>
      <w:r>
        <w:t>Săvel</w:t>
      </w:r>
      <w:proofErr w:type="spellEnd"/>
      <w:r>
        <w:t xml:space="preserve"> – consilier local – membru.</w:t>
      </w:r>
    </w:p>
    <w:p w:rsidR="00340559" w:rsidRDefault="00340559" w:rsidP="00340559">
      <w:pPr>
        <w:shd w:val="clear" w:color="auto" w:fill="FFFFFF"/>
        <w:ind w:firstLine="708"/>
        <w:jc w:val="both"/>
      </w:pPr>
      <w:r w:rsidRPr="00245562">
        <w:rPr>
          <w:b/>
          <w:u w:val="single"/>
        </w:rPr>
        <w:t>Art.</w:t>
      </w:r>
      <w:r>
        <w:rPr>
          <w:b/>
          <w:u w:val="single"/>
        </w:rPr>
        <w:t>8</w:t>
      </w:r>
      <w:r w:rsidRPr="00245562">
        <w:rPr>
          <w:b/>
          <w:u w:val="single"/>
        </w:rPr>
        <w:t>.</w:t>
      </w:r>
      <w:r>
        <w:t xml:space="preserve"> – Se împuternicește primarul comunei Hlipiceni pentru încheierea și semnarea contractului de închiriere.</w:t>
      </w:r>
    </w:p>
    <w:p w:rsidR="00340559" w:rsidRPr="00245562" w:rsidRDefault="00340559" w:rsidP="00340559">
      <w:pPr>
        <w:shd w:val="clear" w:color="auto" w:fill="FFFFFF"/>
        <w:ind w:firstLine="708"/>
        <w:jc w:val="both"/>
      </w:pPr>
      <w:r w:rsidRPr="00245562">
        <w:rPr>
          <w:b/>
          <w:u w:val="single"/>
        </w:rPr>
        <w:t>Art.</w:t>
      </w:r>
      <w:r>
        <w:rPr>
          <w:b/>
          <w:u w:val="single"/>
        </w:rPr>
        <w:t>9</w:t>
      </w:r>
      <w:r w:rsidRPr="00245562">
        <w:rPr>
          <w:b/>
          <w:u w:val="single"/>
        </w:rPr>
        <w:t>.</w:t>
      </w:r>
      <w:r>
        <w:t xml:space="preserve"> - </w:t>
      </w:r>
      <w:r w:rsidRPr="005534C4">
        <w:t xml:space="preserve">Prezenta </w:t>
      </w:r>
      <w:r>
        <w:t>hotărâre</w:t>
      </w:r>
      <w:r w:rsidRPr="005534C4">
        <w:t xml:space="preserve"> se comunică</w:t>
      </w:r>
      <w:r>
        <w:t xml:space="preserve"> </w:t>
      </w:r>
      <w:r w:rsidRPr="005534C4">
        <w:t xml:space="preserve">în termenul prevăzut de lege, </w:t>
      </w:r>
      <w:r>
        <w:t xml:space="preserve">primarului comunei Hlipiceni, biroului financiar-contabil din cadrul Primăriei și </w:t>
      </w:r>
      <w:r w:rsidRPr="005534C4">
        <w:t xml:space="preserve">Instituției Prefectului </w:t>
      </w:r>
      <w:r>
        <w:t>Judeţului BOTOȘANI, în vederea obținerii avizului de legalitate</w:t>
      </w:r>
      <w:r w:rsidRPr="005534C4">
        <w:t>.</w:t>
      </w:r>
    </w:p>
    <w:p w:rsidR="00340559" w:rsidRPr="004B4B53" w:rsidRDefault="00340559" w:rsidP="00340559">
      <w:pPr>
        <w:pStyle w:val="Corptext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</w:t>
      </w:r>
      <w:r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10</w:t>
      </w: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.</w:t>
      </w:r>
      <w:r w:rsidRPr="004D30E6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- </w:t>
      </w:r>
      <w:r w:rsidRPr="004B4B53">
        <w:rPr>
          <w:rFonts w:ascii="Times New Roman" w:hAnsi="Times New Roman" w:cs="Times New Roman"/>
          <w:sz w:val="24"/>
          <w:szCs w:val="24"/>
        </w:rPr>
        <w:t>Prezenta hotărâre va fi adusă la cunoştinţă publică prin afişar</w:t>
      </w:r>
      <w:r>
        <w:rPr>
          <w:rFonts w:ascii="Times New Roman" w:hAnsi="Times New Roman" w:cs="Times New Roman"/>
          <w:sz w:val="24"/>
          <w:szCs w:val="24"/>
        </w:rPr>
        <w:t>e la sediul Primăriei Hlipiceni și</w:t>
      </w:r>
      <w:r w:rsidRPr="004B4B53">
        <w:rPr>
          <w:rFonts w:ascii="Times New Roman" w:hAnsi="Times New Roman" w:cs="Times New Roman"/>
          <w:sz w:val="24"/>
          <w:szCs w:val="24"/>
        </w:rPr>
        <w:t xml:space="preserve"> pe </w:t>
      </w:r>
      <w:r>
        <w:rPr>
          <w:rFonts w:ascii="Times New Roman" w:hAnsi="Times New Roman" w:cs="Times New Roman"/>
          <w:sz w:val="24"/>
          <w:szCs w:val="24"/>
        </w:rPr>
        <w:t>pagina oficială de internet a</w:t>
      </w:r>
      <w:r w:rsidRPr="004B4B53">
        <w:rPr>
          <w:rFonts w:ascii="Times New Roman" w:hAnsi="Times New Roman" w:cs="Times New Roman"/>
          <w:sz w:val="24"/>
          <w:szCs w:val="24"/>
        </w:rPr>
        <w:t xml:space="preserve"> instituției</w:t>
      </w:r>
      <w:r>
        <w:rPr>
          <w:rFonts w:ascii="Times New Roman" w:hAnsi="Times New Roman" w:cs="Times New Roman"/>
          <w:sz w:val="24"/>
          <w:szCs w:val="24"/>
        </w:rPr>
        <w:t>, la adresa</w:t>
      </w:r>
      <w:r w:rsidRPr="004B4B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B4B5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www.hlipiceni.botosani.ro</w:t>
        </w:r>
      </w:hyperlink>
      <w:r w:rsidRPr="004B4B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40559" w:rsidRDefault="00340559" w:rsidP="00340559">
      <w:pPr>
        <w:rPr>
          <w:lang w:val="it-IT"/>
        </w:rPr>
      </w:pPr>
    </w:p>
    <w:p w:rsidR="00340559" w:rsidRPr="005F5097" w:rsidRDefault="00340559" w:rsidP="00340559">
      <w:pPr>
        <w:rPr>
          <w:lang w:val="it-IT"/>
        </w:rPr>
      </w:pPr>
    </w:p>
    <w:p w:rsidR="00340559" w:rsidRDefault="00340559" w:rsidP="00340559">
      <w:pPr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Hlipiceni</w:t>
      </w:r>
      <w:r>
        <w:rPr>
          <w:b/>
          <w:lang w:val="it-IT"/>
        </w:rPr>
        <w:t>/03</w:t>
      </w:r>
      <w:r w:rsidRPr="005F5097">
        <w:rPr>
          <w:b/>
          <w:lang w:val="it-IT"/>
        </w:rPr>
        <w:t>.</w:t>
      </w:r>
      <w:r>
        <w:rPr>
          <w:b/>
          <w:lang w:val="it-IT"/>
        </w:rPr>
        <w:t>07</w:t>
      </w:r>
      <w:r w:rsidRPr="005F5097">
        <w:rPr>
          <w:b/>
          <w:lang w:val="it-IT"/>
        </w:rPr>
        <w:t>.202</w:t>
      </w:r>
      <w:r>
        <w:rPr>
          <w:b/>
          <w:lang w:val="it-IT"/>
        </w:rPr>
        <w:t xml:space="preserve">3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INIȚIATOR,</w:t>
      </w:r>
    </w:p>
    <w:p w:rsidR="00340559" w:rsidRDefault="00340559" w:rsidP="00340559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PRIMAR – LUCHIAN GHEORGHE MARIAN</w:t>
      </w:r>
    </w:p>
    <w:p w:rsidR="00340559" w:rsidRDefault="00340559" w:rsidP="00340559">
      <w:pPr>
        <w:rPr>
          <w:b/>
          <w:lang w:val="it-IT"/>
        </w:rPr>
      </w:pPr>
    </w:p>
    <w:p w:rsidR="00340559" w:rsidRDefault="00340559" w:rsidP="00340559">
      <w:pPr>
        <w:rPr>
          <w:b/>
          <w:lang w:val="it-IT"/>
        </w:rPr>
      </w:pPr>
    </w:p>
    <w:p w:rsidR="00340559" w:rsidRDefault="00340559" w:rsidP="00340559">
      <w:pPr>
        <w:rPr>
          <w:b/>
          <w:lang w:val="it-IT"/>
        </w:rPr>
      </w:pPr>
    </w:p>
    <w:p w:rsidR="00340559" w:rsidRDefault="00340559" w:rsidP="00340559">
      <w:pPr>
        <w:rPr>
          <w:b/>
          <w:lang w:val="it-IT"/>
        </w:rPr>
      </w:pPr>
    </w:p>
    <w:p w:rsidR="00340559" w:rsidRPr="005F5097" w:rsidRDefault="00340559" w:rsidP="00340559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Avizat legalitate</w:t>
      </w:r>
    </w:p>
    <w:p w:rsidR="00340559" w:rsidRPr="005F5097" w:rsidRDefault="00340559" w:rsidP="00340559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            </w:t>
      </w:r>
      <w:r w:rsidRPr="005F5097">
        <w:rPr>
          <w:b/>
          <w:lang w:val="it-IT"/>
        </w:rPr>
        <w:t xml:space="preserve">Secretar </w:t>
      </w:r>
      <w:r>
        <w:rPr>
          <w:b/>
          <w:lang w:val="it-IT"/>
        </w:rPr>
        <w:t>general comună</w:t>
      </w:r>
      <w:r w:rsidRPr="005F5097">
        <w:rPr>
          <w:b/>
          <w:lang w:val="it-IT"/>
        </w:rPr>
        <w:t>,</w:t>
      </w:r>
    </w:p>
    <w:p w:rsidR="00340559" w:rsidRPr="005F5097" w:rsidRDefault="00340559" w:rsidP="00340559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>CIOBANU DANIELA-MARIA</w:t>
      </w:r>
    </w:p>
    <w:p w:rsidR="00340559" w:rsidRDefault="00340559" w:rsidP="00340559"/>
    <w:p w:rsidR="00340559" w:rsidRDefault="00340559" w:rsidP="00340559"/>
    <w:p w:rsidR="00950032" w:rsidRDefault="00950032"/>
    <w:sectPr w:rsidR="00950032" w:rsidSect="007E7ACB"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23C"/>
    <w:multiLevelType w:val="hybridMultilevel"/>
    <w:tmpl w:val="D632FA56"/>
    <w:lvl w:ilvl="0" w:tplc="F5704B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59"/>
    <w:rsid w:val="00307034"/>
    <w:rsid w:val="00340559"/>
    <w:rsid w:val="0095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4055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40559"/>
    <w:pPr>
      <w:ind w:left="720"/>
      <w:contextualSpacing/>
    </w:pPr>
  </w:style>
  <w:style w:type="character" w:customStyle="1" w:styleId="Bodytext">
    <w:name w:val="Body text_"/>
    <w:link w:val="Corptext1"/>
    <w:rsid w:val="0034055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340559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Bold">
    <w:name w:val="Body text + Bold"/>
    <w:rsid w:val="003405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4337</Characters>
  <Application>Microsoft Office Word</Application>
  <DocSecurity>0</DocSecurity>
  <Lines>36</Lines>
  <Paragraphs>10</Paragraphs>
  <ScaleCrop>false</ScaleCrop>
  <Company>Unitate Scolara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2023-07-06T09:22:00Z</cp:lastPrinted>
  <dcterms:created xsi:type="dcterms:W3CDTF">2023-07-06T09:04:00Z</dcterms:created>
  <dcterms:modified xsi:type="dcterms:W3CDTF">2023-07-06T09:23:00Z</dcterms:modified>
</cp:coreProperties>
</file>